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F2796F" w:rsidTr="00F2796F">
        <w:tc>
          <w:tcPr>
            <w:tcW w:w="7807" w:type="dxa"/>
          </w:tcPr>
          <w:p w:rsidR="00F2796F" w:rsidRDefault="00F2796F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7807" w:type="dxa"/>
          </w:tcPr>
          <w:p w:rsidR="00956180" w:rsidRDefault="00F2796F">
            <w:pPr>
              <w:jc w:val="right"/>
              <w:rPr>
                <w:rFonts w:ascii="Times New Roman" w:hAnsi="Times New Roman" w:cs="Times New Roman"/>
              </w:rPr>
            </w:pPr>
            <w:r w:rsidRPr="004E71E5">
              <w:rPr>
                <w:rFonts w:ascii="Times New Roman" w:hAnsi="Times New Roman" w:cs="Times New Roman"/>
              </w:rPr>
              <w:t xml:space="preserve">Приложение </w:t>
            </w:r>
            <w:r w:rsidR="00956180">
              <w:rPr>
                <w:rFonts w:ascii="Times New Roman" w:hAnsi="Times New Roman" w:cs="Times New Roman"/>
              </w:rPr>
              <w:t xml:space="preserve">№ </w:t>
            </w:r>
            <w:r w:rsidR="004E71E5" w:rsidRPr="004E71E5">
              <w:rPr>
                <w:rFonts w:ascii="Times New Roman" w:hAnsi="Times New Roman" w:cs="Times New Roman"/>
              </w:rPr>
              <w:t>8</w:t>
            </w:r>
            <w:r w:rsidRPr="004E71E5">
              <w:rPr>
                <w:rFonts w:ascii="Times New Roman" w:hAnsi="Times New Roman" w:cs="Times New Roman"/>
              </w:rPr>
              <w:t xml:space="preserve"> </w:t>
            </w:r>
          </w:p>
          <w:p w:rsidR="00F2796F" w:rsidRPr="004E71E5" w:rsidRDefault="00F2796F">
            <w:pPr>
              <w:jc w:val="right"/>
              <w:rPr>
                <w:rFonts w:ascii="Times New Roman" w:hAnsi="Times New Roman" w:cs="Times New Roman"/>
              </w:rPr>
            </w:pPr>
            <w:r w:rsidRPr="004E71E5">
              <w:rPr>
                <w:rFonts w:ascii="Times New Roman" w:hAnsi="Times New Roman" w:cs="Times New Roman"/>
              </w:rPr>
              <w:t>к постановлению</w:t>
            </w:r>
            <w:r w:rsidR="00956180">
              <w:rPr>
                <w:rFonts w:ascii="Times New Roman" w:hAnsi="Times New Roman" w:cs="Times New Roman"/>
              </w:rPr>
              <w:t xml:space="preserve"> от 03.07.2015  № 1436</w:t>
            </w:r>
          </w:p>
          <w:p w:rsidR="00956180" w:rsidRDefault="00956180">
            <w:pPr>
              <w:jc w:val="right"/>
              <w:rPr>
                <w:rFonts w:ascii="Times New Roman" w:hAnsi="Times New Roman" w:cs="Times New Roman"/>
              </w:rPr>
            </w:pPr>
          </w:p>
          <w:p w:rsidR="00956180" w:rsidRDefault="00956180">
            <w:pPr>
              <w:jc w:val="right"/>
              <w:rPr>
                <w:rFonts w:ascii="Times New Roman" w:hAnsi="Times New Roman" w:cs="Times New Roman"/>
              </w:rPr>
            </w:pPr>
          </w:p>
          <w:p w:rsidR="00F2796F" w:rsidRPr="004E71E5" w:rsidRDefault="00F2796F">
            <w:pPr>
              <w:jc w:val="right"/>
              <w:rPr>
                <w:rFonts w:ascii="Times New Roman" w:hAnsi="Times New Roman" w:cs="Times New Roman"/>
              </w:rPr>
            </w:pPr>
            <w:r w:rsidRPr="004E71E5">
              <w:rPr>
                <w:rFonts w:ascii="Times New Roman" w:hAnsi="Times New Roman" w:cs="Times New Roman"/>
              </w:rPr>
              <w:t xml:space="preserve">Приложение № 6                                                                                                                                                                          к </w:t>
            </w:r>
            <w:r w:rsidR="00956180">
              <w:rPr>
                <w:rFonts w:ascii="Times New Roman" w:hAnsi="Times New Roman" w:cs="Times New Roman"/>
              </w:rPr>
              <w:t>Программе</w:t>
            </w:r>
          </w:p>
          <w:p w:rsidR="00F2796F" w:rsidRDefault="00F279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6F" w:rsidRDefault="00F2796F" w:rsidP="009561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796F" w:rsidRDefault="00F2796F" w:rsidP="00F279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План реализации муниципальной программы «Устойчивое общественное развитие в муниципальном образовании </w:t>
      </w:r>
      <w:proofErr w:type="spellStart"/>
      <w:r>
        <w:rPr>
          <w:rFonts w:ascii="Times New Roman" w:hAnsi="Times New Roman" w:cs="Times New Roman"/>
          <w:b/>
          <w:sz w:val="20"/>
          <w:szCs w:val="24"/>
        </w:rPr>
        <w:t>Киришское</w:t>
      </w:r>
      <w:proofErr w:type="spellEnd"/>
      <w:r>
        <w:rPr>
          <w:rFonts w:ascii="Times New Roman" w:hAnsi="Times New Roman" w:cs="Times New Roman"/>
          <w:b/>
          <w:sz w:val="20"/>
          <w:szCs w:val="24"/>
        </w:rPr>
        <w:t xml:space="preserve"> городское поселение </w:t>
      </w:r>
    </w:p>
    <w:p w:rsidR="00F2796F" w:rsidRDefault="00F2796F" w:rsidP="00F279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proofErr w:type="spellStart"/>
      <w:r>
        <w:rPr>
          <w:rFonts w:ascii="Times New Roman" w:hAnsi="Times New Roman" w:cs="Times New Roman"/>
          <w:b/>
          <w:sz w:val="20"/>
          <w:szCs w:val="24"/>
        </w:rPr>
        <w:t>Киришского</w:t>
      </w:r>
      <w:proofErr w:type="spellEnd"/>
      <w:r>
        <w:rPr>
          <w:rFonts w:ascii="Times New Roman" w:hAnsi="Times New Roman" w:cs="Times New Roman"/>
          <w:b/>
          <w:sz w:val="20"/>
          <w:szCs w:val="24"/>
        </w:rPr>
        <w:t xml:space="preserve"> муниципального района Ленинградской области» </w:t>
      </w:r>
    </w:p>
    <w:p w:rsidR="00F2796F" w:rsidRDefault="00F2796F" w:rsidP="00956180">
      <w:p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a4"/>
        <w:tblpPr w:leftFromText="180" w:rightFromText="180" w:vertAnchor="text" w:tblpX="108" w:tblpY="1"/>
        <w:tblOverlap w:val="never"/>
        <w:tblW w:w="15756" w:type="dxa"/>
        <w:tblLayout w:type="fixed"/>
        <w:tblLook w:val="04A0" w:firstRow="1" w:lastRow="0" w:firstColumn="1" w:lastColumn="0" w:noHBand="0" w:noVBand="1"/>
      </w:tblPr>
      <w:tblGrid>
        <w:gridCol w:w="2975"/>
        <w:gridCol w:w="2608"/>
        <w:gridCol w:w="1134"/>
        <w:gridCol w:w="1134"/>
        <w:gridCol w:w="1276"/>
        <w:gridCol w:w="1384"/>
        <w:gridCol w:w="1134"/>
        <w:gridCol w:w="1276"/>
        <w:gridCol w:w="1701"/>
        <w:gridCol w:w="1134"/>
      </w:tblGrid>
      <w:tr w:rsidR="00F2796F" w:rsidTr="00111C62">
        <w:trPr>
          <w:cantSplit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</w:t>
            </w:r>
            <w:r w:rsidR="00FD48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исполнитель,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2796F" w:rsidTr="00111C62">
        <w:trPr>
          <w:cantSplit/>
          <w:trHeight w:val="195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Начало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</w:t>
            </w:r>
            <w:r w:rsidR="0095618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Конец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реализа-ции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2796F" w:rsidTr="00111C62">
        <w:trPr>
          <w:cantSplit/>
          <w:trHeight w:val="2325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Федераль-ный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Бюджет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Киришское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муниципального района Ленинградской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источники</w:t>
            </w:r>
          </w:p>
        </w:tc>
      </w:tr>
      <w:tr w:rsidR="00F2796F" w:rsidTr="00111C62">
        <w:trPr>
          <w:cantSplit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«Устойчивое общественное развитие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Киришское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Ленинградской области»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D4823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7E150B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35651,71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033CD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356</w:t>
            </w:r>
            <w:r w:rsidR="007E150B">
              <w:rPr>
                <w:rFonts w:ascii="Times New Roman" w:hAnsi="Times New Roman" w:cs="Times New Roman"/>
                <w:b/>
                <w:sz w:val="20"/>
                <w:szCs w:val="20"/>
              </w:rPr>
              <w:t>51,71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39563,00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39563,00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7E150B" w:rsidRDefault="007E150B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75214,71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7E150B" w:rsidRDefault="00033CD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752</w:t>
            </w:r>
            <w:r w:rsidR="007E150B"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14,71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информирования населения  в печатных средствах массовой информации МО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Киришское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Ленинградской области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взаимодействию с органами местного самоуправления и организационным вопросам</w:t>
            </w:r>
            <w:r w:rsidR="00033CDF">
              <w:rPr>
                <w:rFonts w:ascii="Times New Roman" w:hAnsi="Times New Roman" w:cs="Times New Roman"/>
                <w:sz w:val="20"/>
                <w:szCs w:val="20"/>
              </w:rPr>
              <w:t>, МАУ «ЛГК»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F36" w:rsidRDefault="00C60F36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  <w:p w:rsidR="00C60F36" w:rsidRDefault="00C60F36" w:rsidP="00111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5386,80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5386,80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95618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7E150B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9205,47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7E150B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9205,47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1 «Патриотическое воспитание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«Город славы»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Комитет по культуре, делам молодежи и спорту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796F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1.1. 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района,  МАУ «МДЦ «Восход»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«Молодежь города Кириши»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7E150B" w:rsidP="009561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30586,47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033CDF" w:rsidP="009561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305</w:t>
            </w:r>
            <w:r w:rsidR="007E150B">
              <w:rPr>
                <w:rFonts w:ascii="Times New Roman" w:hAnsi="Times New Roman" w:cs="Times New Roman"/>
                <w:b/>
                <w:sz w:val="20"/>
                <w:szCs w:val="20"/>
              </w:rPr>
              <w:t>86,47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32550,70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32550,70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2796F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7E150B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63137,17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033CD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631</w:t>
            </w:r>
            <w:r w:rsidR="007E150B">
              <w:rPr>
                <w:rFonts w:ascii="Times New Roman" w:hAnsi="Times New Roman" w:cs="Times New Roman"/>
                <w:b/>
                <w:sz w:val="20"/>
                <w:szCs w:val="20"/>
              </w:rPr>
              <w:t>37,17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Default="00F2796F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956180">
        <w:trPr>
          <w:cantSplit/>
          <w:trHeight w:val="561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2.1. Реализация комплекса мер по 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956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RPr="00111C62" w:rsidTr="00111C62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RPr="00111C62" w:rsidTr="00111C62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9561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956180">
        <w:trPr>
          <w:cantSplit/>
          <w:trHeight w:val="241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Pr="005804D7" w:rsidRDefault="00111C62" w:rsidP="009561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 «Спорт и молодость»»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Pr="00111C62" w:rsidRDefault="00111C62" w:rsidP="00111C6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Pr="007E150B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4834,00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Pr="007E150B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4834,00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2.2.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работы с детьми и молодежью в МУ «Спорт и молодость»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муниципального района, МУ «Спорт и молодость»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95618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Pr="007E150B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20258,41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Pr="007E150B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20258,41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C11B2E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2.3.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 осуществление работы с детьми и молодежью 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района, МАУ «МДЦ «Восход»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18844,86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18844,86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C11B2E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18999,90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18999,90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C11B2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Pr="00D83CA4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CA4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37844,76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Pr="00D83CA4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CA4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37844,76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C11B2E">
        <w:trPr>
          <w:cantSplit/>
          <w:trHeight w:val="56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3C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2.4.</w:t>
            </w:r>
          </w:p>
          <w:p w:rsidR="00111C62" w:rsidRPr="00D83CA4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общественной инфраструктуры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значения в Ленинградской области 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района, МАУ «МДЦ «Восход»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Pr="00D83CA4" w:rsidRDefault="00111C62" w:rsidP="00111C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200,</w:t>
            </w:r>
            <w:r w:rsidRPr="00D83CA4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Pr="00D83CA4" w:rsidRDefault="00111C62" w:rsidP="00111C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111C62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Pr="00D83CA4" w:rsidRDefault="00111C62" w:rsidP="0011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Pr="00D83CA4" w:rsidRDefault="00111C62" w:rsidP="00111C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200,</w:t>
            </w:r>
            <w:r w:rsidRPr="00D83CA4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Pr="00D83CA4" w:rsidRDefault="00111C62" w:rsidP="00111C62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111C62" w:rsidTr="00111C62">
        <w:trPr>
          <w:cantSplit/>
          <w:trHeight w:val="569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3 «Профилактика асоциального поведения в молодежной среде»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1C62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2B3BDD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3.1. Реализация комплекса мер по профилактике правонарушений, рискованного поведения и 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2B3BDD">
        <w:trPr>
          <w:cantSplit/>
          <w:trHeight w:val="20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2B3BDD">
        <w:trPr>
          <w:cantSplit/>
          <w:trHeight w:val="567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 на 2015 – 2016 годы»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Pr="007E150B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1063,82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Pr="007E150B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1063,82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111C62" w:rsidTr="00111C62">
        <w:trPr>
          <w:cantSplit/>
          <w:trHeight w:val="567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4.1. Реализация комплекса мер по поддержке общественных организаций в части организации и проведении социально значимых мероприятий.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Киришского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муниципального района,  СОНКО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956180">
        <w:trPr>
          <w:cantSplit/>
          <w:trHeight w:val="567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1C62" w:rsidTr="00956180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1063,82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50B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</w:rPr>
              <w:t>1063,82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62" w:rsidRDefault="00111C62" w:rsidP="0011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925B3" w:rsidRDefault="00A925B3"/>
    <w:p w:rsidR="00D83CA4" w:rsidRDefault="00D83CA4"/>
    <w:sectPr w:rsidR="00D83CA4" w:rsidSect="00C11B2E">
      <w:headerReference w:type="default" r:id="rId7"/>
      <w:pgSz w:w="16838" w:h="11906" w:orient="landscape" w:code="9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D1F" w:rsidRDefault="003A6D1F" w:rsidP="00956180">
      <w:pPr>
        <w:spacing w:after="0" w:line="240" w:lineRule="auto"/>
      </w:pPr>
      <w:r>
        <w:separator/>
      </w:r>
    </w:p>
  </w:endnote>
  <w:endnote w:type="continuationSeparator" w:id="0">
    <w:p w:rsidR="003A6D1F" w:rsidRDefault="003A6D1F" w:rsidP="00956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D1F" w:rsidRDefault="003A6D1F" w:rsidP="00956180">
      <w:pPr>
        <w:spacing w:after="0" w:line="240" w:lineRule="auto"/>
      </w:pPr>
      <w:r>
        <w:separator/>
      </w:r>
    </w:p>
  </w:footnote>
  <w:footnote w:type="continuationSeparator" w:id="0">
    <w:p w:rsidR="003A6D1F" w:rsidRDefault="003A6D1F" w:rsidP="00956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16701"/>
      <w:docPartObj>
        <w:docPartGallery w:val="Page Numbers (Top of Page)"/>
        <w:docPartUnique/>
      </w:docPartObj>
    </w:sdtPr>
    <w:sdtContent>
      <w:p w:rsidR="00956180" w:rsidRDefault="0095618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B2E">
          <w:rPr>
            <w:noProof/>
          </w:rPr>
          <w:t>3</w:t>
        </w:r>
        <w:r>
          <w:fldChar w:fldCharType="end"/>
        </w:r>
      </w:p>
    </w:sdtContent>
  </w:sdt>
  <w:p w:rsidR="00956180" w:rsidRDefault="0095618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6F"/>
    <w:rsid w:val="00033CDF"/>
    <w:rsid w:val="00111C62"/>
    <w:rsid w:val="00320967"/>
    <w:rsid w:val="00333709"/>
    <w:rsid w:val="00387557"/>
    <w:rsid w:val="003A6D1F"/>
    <w:rsid w:val="004E71E5"/>
    <w:rsid w:val="005804D7"/>
    <w:rsid w:val="00666F85"/>
    <w:rsid w:val="007E150B"/>
    <w:rsid w:val="008575D5"/>
    <w:rsid w:val="009061BA"/>
    <w:rsid w:val="00956180"/>
    <w:rsid w:val="00A925B3"/>
    <w:rsid w:val="00AA42D1"/>
    <w:rsid w:val="00B46E56"/>
    <w:rsid w:val="00BA1609"/>
    <w:rsid w:val="00C11B2E"/>
    <w:rsid w:val="00C60F36"/>
    <w:rsid w:val="00D27B76"/>
    <w:rsid w:val="00D549A3"/>
    <w:rsid w:val="00D83CA4"/>
    <w:rsid w:val="00E638B5"/>
    <w:rsid w:val="00F2796F"/>
    <w:rsid w:val="00FA58FA"/>
    <w:rsid w:val="00FC3251"/>
    <w:rsid w:val="00FD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56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618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56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618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56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618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56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618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4</cp:revision>
  <cp:lastPrinted>2015-07-03T11:12:00Z</cp:lastPrinted>
  <dcterms:created xsi:type="dcterms:W3CDTF">2015-07-03T11:11:00Z</dcterms:created>
  <dcterms:modified xsi:type="dcterms:W3CDTF">2015-07-03T11:12:00Z</dcterms:modified>
</cp:coreProperties>
</file>